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 xml:space="preserve">PROJETO DE LEI Nº </w:t>
      </w:r>
      <w:r>
        <w:rPr>
          <w:rFonts w:ascii="Arial" w:hAnsi="Arial"/>
          <w:b/>
          <w:bCs/>
          <w:color w:val="auto"/>
          <w:sz w:val="24"/>
          <w:szCs w:val="24"/>
        </w:rPr>
        <w:t>4.703</w:t>
      </w:r>
      <w:r>
        <w:rPr>
          <w:rFonts w:ascii="Arial" w:hAnsi="Arial"/>
          <w:b/>
          <w:bCs/>
          <w:color w:val="auto"/>
          <w:sz w:val="24"/>
          <w:szCs w:val="24"/>
        </w:rPr>
        <w:t>, DE 04 DE SETEMBRO DE 2025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4535" w:right="0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Dispõe sobre a instituição, no âmbito do Município de Timóteo, da “Semana do Maçom” e sua inclusão no calendário oficial de eventos do Município.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 CÂMARA MUNICIPAL DE TIMÓTEO aprova:</w:t>
      </w:r>
    </w:p>
    <w:p>
      <w:pPr>
        <w:pStyle w:val="Normal"/>
        <w:bidi w:val="0"/>
        <w:spacing w:lineRule="auto" w:line="276"/>
        <w:ind w:firstLine="1701" w:left="0" w:right="0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Art. 1.º - Fica instituída, no âmbito do Município de Timóteo, a </w:t>
      </w:r>
      <w:r>
        <w:rPr>
          <w:rFonts w:ascii="Arial" w:hAnsi="Arial"/>
          <w:b/>
          <w:bCs/>
          <w:color w:val="auto"/>
          <w:sz w:val="24"/>
          <w:szCs w:val="24"/>
        </w:rPr>
        <w:t>Semana do Maçom</w:t>
      </w:r>
      <w:r>
        <w:rPr>
          <w:rFonts w:ascii="Arial" w:hAnsi="Arial"/>
          <w:color w:val="auto"/>
          <w:sz w:val="24"/>
          <w:szCs w:val="24"/>
        </w:rPr>
        <w:t>, a ser realizada anualmente, no período que se inicia no primeiro domingo imediatamente anterior ao dia vinte (20) de agosto, se encerrando no domingo subsequente ao dia 20 de agosto.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Parágrafo único . A Semana instituída por esta Lei tem por objetivo valorizar e preservar as tradições e os costumes da comunidade maçônica, bem como promover o reconhecimento cultural da Maçonaria na região.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Art. 2º . Durante a </w:t>
      </w:r>
      <w:r>
        <w:rPr>
          <w:rFonts w:ascii="Arial" w:hAnsi="Arial"/>
          <w:b/>
          <w:bCs/>
          <w:color w:val="auto"/>
          <w:sz w:val="24"/>
          <w:szCs w:val="24"/>
        </w:rPr>
        <w:t>Semana do Maçom</w:t>
      </w:r>
      <w:r>
        <w:rPr>
          <w:rFonts w:ascii="Arial" w:hAnsi="Arial"/>
          <w:color w:val="auto"/>
          <w:sz w:val="24"/>
          <w:szCs w:val="24"/>
        </w:rPr>
        <w:t>, poderão ser realizados eventos destinados à integração da comunidade maçônica de Timóteo e de toda a região bem como da sociedade em geral.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3° - O Executivo Municipal procederá a inclusão da semana do Maçom no calendário oficial de eventos do município.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Art. 4º - Esta Lei entra em vigor na data de sua publicação.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Sala das Sessões, 04 de setembro de 2025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Dr. Lair Bueno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Vereador</w:t>
      </w:r>
      <w:r>
        <w:br w:type="page"/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JUSTIFICATIVA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 presente Projeto de Lei visa prestar uma justa homenagem aos Maçons do Município. De acordo com a história maçônica, no dia 20 de agosto de 1822 aconteceu uma sessão histórica entre as Lojas de Maçonaria &amp;quot;Comércio e Artes&amp;quot; e &amp;quot;União e Tranquilidade&amp;quot;, na cidade do Rio de Janeiro.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Na ocasião, Gonçalves Ledo teria feito um discurso emocionante e inspirador, pedindo a Independência do Brasil ainda naquele ano.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 ideia de Gonçalves foi aprovada por todos que participaram da reunião e registrada na ata do Calendário Maçônico no 20º dia, do 6º mês do ano da Verdadeira Luz de 5.822.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Esta data, convertida para o calendário gregoriano (o que é usado na maioria dos países ocidentais), seria equivalente ao dia 20 de agosto de 1822.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Teria sido por impulso da sociedade maçônica que o Príncipe Regente Dom Pedro I teria proclamado a Independência do Brasil no dia 7 de setembro de 1822 (menos de um mês depois da grande reunião no Rio de Janeiro).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 data oficial foi oficializada no artigo 179 da Constituição do Grande Oriente do Brasil, tornando o dia 20 de agosto o Dia do Maçom Brasileiro. A Maçonaria é uma sociedade discreta, cujas ações são reservadas apenas aqueles que dela participam.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 organização tem por princípios a liberdade, igualdade e fraternidade. Outros valores defendidos pela Maçonaria são o aprimoramento moral e intelectual de seus membros, independente de credo, classe social, idealização política ou etnia.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 maçonaria é uma sociedade que tem por objetivo unir os homens entre si. União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recíproca, no sentido mais amplo e elevado do termo. E esse seu esforço de união dos homens, admite em seu seio as pessoas de todos os credos religiosos sem nenhuma distinção.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 maçonaria faz ações filantrópicas em todo o mundo, e colabora com as famílias carentes fornecendo cestas básicas e apoio, quando solicitada encaminham assistências, médicas e jurídicas.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Em nosso município temos diversas participações importantes em parceria com o município. Neste sentido rogamos aos nobres colegas pelo apoio à aprovação do presente projeto de Lei.</w:t>
      </w:r>
    </w:p>
    <w:p>
      <w:pPr>
        <w:pStyle w:val="Normal"/>
        <w:bidi w:val="0"/>
        <w:spacing w:lineRule="auto" w:line="276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Sala das Sessões, 04 de setembro de 2025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Dr. Lair Bueno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Vereador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2</Pages>
  <Words>546</Words>
  <Characters>2740</Characters>
  <CharactersWithSpaces>3260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2025-09-02T14:53:07Z</dcterms:created>
  <dc:creator/>
  <dc:description/>
  <dc:language>pt-BR</dc:language>
  <cp:lastModifiedBy/>
  <cp:lastPrinted>2025-09-02T15:04:13Z</cp:lastPrinted>
  <dcterms:modified xsi:type="dcterms:W3CDTF">2025-09-08T11:20:08Z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