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331" w:before="0" w:after="0"/>
        <w:ind w:hanging="0" w:left="0" w:right="0"/>
        <w:jc w:val="center"/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3"/>
          <w:u w:val="none"/>
          <w:effect w:val="none"/>
          <w:shd w:fill="auto" w:val="clear"/>
        </w:rPr>
      </w:pPr>
      <w:bookmarkStart w:id="0" w:name="docs-internal-guid-8accf883-7fff-9fec-cf"/>
      <w:bookmarkEnd w:id="0"/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3"/>
          <w:u w:val="none"/>
          <w:effect w:val="none"/>
          <w:shd w:fill="auto" w:val="clear"/>
        </w:rPr>
        <w:t>DECRETO LEGISLATIVO Nº 579, DE 18 DE SETEMBRO DE 2025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pBdr/>
        <w:bidi w:val="0"/>
        <w:spacing w:lineRule="auto" w:line="331" w:before="0" w:after="140"/>
        <w:ind w:hanging="0" w:left="4394" w:right="0"/>
        <w:jc w:val="both"/>
        <w:rPr>
          <w:b w:val="false"/>
        </w:rPr>
      </w:pPr>
      <w:r>
        <w:rPr>
          <w:rFonts w:ascii="Liberation Sans" w:hAnsi="Liberation Sans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Concede a </w:t>
      </w:r>
      <w:r>
        <w:rPr>
          <w:rFonts w:ascii="Liberation Sans" w:hAnsi="Liberation Sans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Medalha do Mérito Legislativo “Conceição Dutra Reis”  à Senhora MÁRCIA ASSIS SILVA GOMES DE SOUZA.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spacing w:lineRule="auto" w:line="331" w:before="0" w:after="0"/>
        <w:ind w:firstLine="1701" w:left="0" w:right="0"/>
        <w:jc w:val="both"/>
        <w:rPr>
          <w:b w:val="fals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A CÂMARA MUNICIPAL DE TIMÓTEO aprovou e eu promulgo o seguinte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DECRETO LEGISLATIVO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: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spacing w:lineRule="auto" w:line="331" w:before="0" w:after="0"/>
        <w:ind w:firstLine="1701" w:left="0" w:right="0"/>
        <w:jc w:val="both"/>
        <w:rPr>
          <w:b w:val="fals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Art. 1º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Fica concedida a Medalha do Mérito Legislativo 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“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Conceição Dutra Reis”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à Senhora </w:t>
      </w:r>
      <w:r>
        <w:rPr>
          <w:rFonts w:ascii="Liberation Sans" w:hAnsi="Liberation Sans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 xml:space="preserve">MÁRCIA ASSIS SILVA GOMES DE SOUZA,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nos termos do Artigo 240, IV,  da Resolução 451, de 1º de junho de 2023.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spacing w:lineRule="auto" w:line="331" w:before="0" w:after="0"/>
        <w:ind w:firstLine="1701" w:left="0" w:right="0"/>
        <w:jc w:val="both"/>
        <w:rPr>
          <w:b w:val="fals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Art. 2º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A Câmara Municipal de Timóteo realizará a entrega da Medalha em Sessão Solene que ocorrerá sempre na Semana do Dia Internacional da Mulher.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spacing w:lineRule="auto" w:line="331" w:before="0" w:after="0"/>
        <w:ind w:firstLine="1701" w:left="0" w:right="0"/>
        <w:jc w:val="both"/>
        <w:rPr>
          <w:b w:val="fals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Art. 3º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Este Decreto Legislativo entra em vigor na data de sua publicação.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spacing w:lineRule="auto" w:line="288" w:before="0" w:after="85"/>
        <w:ind w:hanging="0" w:left="0" w:right="0"/>
        <w:jc w:val="center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Timóteo, 18 de setembro de 2025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spacing w:lineRule="auto" w:line="288" w:before="0" w:after="85"/>
        <w:ind w:hanging="0" w:left="0" w:right="0"/>
        <w:jc w:val="center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Adriano Alvarenga</w:t>
      </w:r>
    </w:p>
    <w:p>
      <w:pPr>
        <w:pStyle w:val="BodyText"/>
        <w:bidi w:val="0"/>
        <w:spacing w:lineRule="auto" w:line="288" w:before="0" w:after="85"/>
        <w:ind w:hanging="0" w:left="0" w:right="0"/>
        <w:jc w:val="center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Presidente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spacing w:lineRule="auto" w:line="288" w:before="0" w:after="85"/>
        <w:ind w:hanging="0" w:left="0" w:right="0"/>
        <w:jc w:val="center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Pastora Sônia Andrade</w:t>
      </w:r>
    </w:p>
    <w:p>
      <w:pPr>
        <w:pStyle w:val="BodyText"/>
        <w:bidi w:val="0"/>
        <w:spacing w:lineRule="auto" w:line="288" w:before="0" w:after="85"/>
        <w:ind w:hanging="0" w:left="0" w:right="0"/>
        <w:jc w:val="center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1ª Secretária 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auto"/>
    <w:pitch w:val="default"/>
  </w:font>
  <w:font w:name="Liberation Sans">
    <w:altName w:val="Arial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LibreOffice/24.2.3.2$Windows_X86_64 LibreOffice_project/433d9c2ded56988e8a90e6b2e771ee4e6a5ab2ba</Application>
  <AppVersion>15.0000</AppVersion>
  <Pages>1</Pages>
  <Words>127</Words>
  <Characters>635</Characters>
  <CharactersWithSpaces>755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2025-09-30T16:56:32Z</dcterms:created>
  <dc:creator/>
  <dc:description/>
  <dc:language>pt-BR</dc:language>
  <cp:lastModifiedBy/>
  <dcterms:modified xsi:type="dcterms:W3CDTF">2025-09-30T16:57:54Z</dcterms:modified>
  <cp:revision>2</cp:revision>
  <dc:subject/>
  <dc:title/>
</cp:coreProperties>
</file>